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 учреждение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Департамента образования и молодежной политики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ХМАО-Югры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«Радужнинский профессиональный колледж»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7A17C1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571"/>
            </w:tblGrid>
            <w:tr w:rsidR="007A17C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7A17C1" w:rsidRDefault="007A17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   УТВЕРЖДАЮ</w:t>
                  </w:r>
                </w:p>
              </w:tc>
            </w:tr>
            <w:tr w:rsidR="007A17C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7A17C1" w:rsidRDefault="007A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Директор</w:t>
                  </w:r>
                </w:p>
              </w:tc>
            </w:tr>
            <w:tr w:rsidR="007A17C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7A17C1" w:rsidRDefault="007A1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БУ« Радужнинский</w:t>
                  </w:r>
                </w:p>
              </w:tc>
            </w:tr>
            <w:tr w:rsidR="007A17C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7A17C1" w:rsidRDefault="007A17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профессиональный колледж»</w:t>
                  </w:r>
                </w:p>
              </w:tc>
            </w:tr>
            <w:tr w:rsidR="007A17C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7A17C1" w:rsidRDefault="007A17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  <w:tr w:rsidR="007A17C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7A17C1" w:rsidRDefault="007A17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___________М.Н. Волков</w:t>
                  </w:r>
                </w:p>
              </w:tc>
            </w:tr>
            <w:tr w:rsidR="007A17C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7A17C1" w:rsidRDefault="007A17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                                    24.04. 2013г. № 251</w:t>
                  </w:r>
                </w:p>
              </w:tc>
            </w:tr>
          </w:tbl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РАБОЧАЯ ПРОГРАММА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учебной дисциплины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ОДб.04 «История»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Радужный 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2013</w:t>
      </w: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 учебной дисциплины «История»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разработана на основе примерной программы учебной дисциплины «История» по специальности среднего профессионального образования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190631 Техническое обслуживание и ремонт автомобильного транспорта</w:t>
      </w: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Организация-разработчик: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БУ «Радужнинский профессиональный колледж»</w:t>
      </w: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Разработчики: Гареева Н.И., преподаватель высшей категории</w:t>
      </w: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17C1" w:rsidRDefault="007A17C1" w:rsidP="007A1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Рекомендована Методическим Советом БУ «Радужнинский профессиональный колледж» </w:t>
      </w:r>
    </w:p>
    <w:p w:rsidR="007A17C1" w:rsidRDefault="007A17C1" w:rsidP="007A1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Методического Совета № 6   от «21» июня 2013 г.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7A17C1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наименование разделов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стр.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  <w:p w:rsidR="007A17C1" w:rsidRDefault="007A17C1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ПАСПОРТ рабочей ПРОГРАММЫ УЧЕБНОЙ ДИСЦИПЛИНЫ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СТРУКТУРА и ПРИМЕРНОЕ содержание УЧЕБНОЙ ДИСЦИПЛИНЫ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условия реализации  учебной дисциплины</w:t>
            </w:r>
          </w:p>
          <w:p w:rsidR="007A17C1" w:rsidRDefault="007A17C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Контроль и оценка результатов Освоения учебной дисциплины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</w:tr>
    </w:tbl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паспорт рабочей ПРОГРАММЫ УЧЕБНОЙ ДИСЦИПЛИНЫ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«ИСТОРИЯ»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1.1. Область применения рабочей программы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 программа учебной дисциплины является частью основной профессиональной образовательной программы в соответствии с ФГОС по профессии (профессиям) СПО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190631 Техническое обслуживание и ремонт автомобильного транспорта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В части освоения основных видов деятельности: 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Область профессиональной деятельности выпускников: организация и 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проведение работ по техническому обслуживанию и ремонту автомобильного  транспорта, организация деятельности первичных трудовых коллективов. 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учебной дисциплины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учебной дисциплины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7A17C1" w:rsidRDefault="007A17C1" w:rsidP="007A17C1">
      <w:pPr>
        <w:pBdr>
          <w:bottom w:val="single" w:sz="12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дисциплина входит в общеобразовательный цикл.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целью овладения указанными видами профессиональной деятельности и приобретения соответствующих компетенций: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1. Понимать сущность и социальную значимость своей будущей профессии,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проявлять к ней устойчивый интерес. 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2. Организовывать собственную деятельность, выбирать типовые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методы и способы выполнения профессиональных задач, оценивать их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эффективность и качество. 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3. Принимать решения в стандартных и нестандартных ситуациях и нести за них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ответственность. 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4. Осуществлять поиск и использование информации,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необходимой для эффективного выполнения профессиональных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задач, профессионального и личностного развития. 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5. Использовать информационно-коммуникационные технологии в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профессиональной деятельности. 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6. Работать в коллективе и команде, эффективно общаться с коллегами,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руководством, потребителями. 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7. Брать на себя ответственность за работу членов команды (подчиненных),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результат выполнения заданий. 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8. Самостоятельно определять задачи профессионального и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личностного развития, заниматься самообразованием, осознанно планировать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повышение квалификации. 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9. Ориентироваться в условиях частой смены технологий в профессиональной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деятельности. 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10. Исполнять воинскую обязанность, в том числе с применением полученных  профессиональных знаний (для юношей).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уметь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Различать в исторической информации факты и мнения, исторические описания и исторические объяснения;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Представлять результаты изучения исторического материала в формах конспекта, реферата, рецензии;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знать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Основные факты, процессы и явления, характеризующие целостность отечественной и всемирной истории;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Периодизацию всемирной и отечественной истории;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Современные версии и трактовки важнейших проблем отечественной и всемирной истории;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Особенности исторического пути России, ее роль в мировом сообществе;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Основные исторические термины и даты;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1.4. Рекомендуемое количество часов на освоение примерной программы учебной дисциплины: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максимальной учебной нагрузки обучающегося 155 часов, в том числе: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обязательной аудиторной учебной нагрузки обучающегося 117 часов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FF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самостоятельной работы обучающегося  38 часов 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Практическая работа  20 часов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FF00FF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1.5 Обоснование особенности структурирования содержания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освоении профессий НПО и специальностей СПО технического и социально-экономических профилей в учреждениях НПО и СПО  история изучается как базовый учебный предмет: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полого общего образования базового уровня.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Содержание учебного материала структурировано по проблемно-хронологическому или проблемному принципу с учетом полученных обучающимися знаний и умений в общеобразовательной школе.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Так, учебный материал по истории России подается в контексте всемирной истории. Отказ от «изоляционизма» в изучении истории России позволяет формировать у обучающегося целостную картину мира, глубже прослеживать исторический путь страны в его своеобразии и сопричастности к развитию человечества в целом. Кроме того, предлагается интегрированное изложение отечественной и зарубежной истории, преемственность и сочетаемость учебного материала «по горизонтали». Объектом изучения являются основные ступени историко - цивилизационного развития России и мира в целом. 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Проводится сравнительное рассмотрение отдельных процессов и явлений отечественной и всеобщей истории, таких, как социально-экономические и политические отношения в странах Европы и на Руси в раннее Средневековье, политическая раздробленность и формирование централизованных государств, отношения светской и церковной властей, история сословно-представительных органов, становление абсолютизма, индустриализация и др. Раскрываются не только внутренние, но и внешние факторы, влиявшие на развитие страны. Сравнительный анализ позволяет сопоставить социальные, экономические и ментальные структуры, политические и правовые системы, культуру и повседневную жизнь России и зарубежных стран.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Особое значение придается роли нашей страны в контексте мировой истории ХХ—XXI вв.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Значительная часть материала посвящена роли географической среды и климата, путей и средств сообщения, особенностям организации поселений и жилищ, одежды и питания, то есть тому, что определяет условия жизни людей. Обращается внимание на формы организации общественной жизни (от семьи до государства) и «механизмы» их функционирования. Знакомство с религиозными и философскими системами осуществляется с точки зрения «потребителя», то есть общества их исповедующего, показывается, как та или иная религия или этическая система определяла социальные ценности общества.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Важное значение придается освещению «диалога» цивилизаций, который представлен как одна из наиболее характерных черт всемирно-исторического процесса XIX—XXI вв. Подобный подход позволяет избежать дискретности и в изучении новейшей истории России.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создании рабочей программы учебной дисциплины «История» колледж самостоятельно устанавливал последовательность изучения учебного материала, тематику рефератов, виды самостоятельных работ, распределение учебных часов с учетом технического профиля получаемого профессионального образования.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СТРУКТУРА И ПРИМЕРНОЕ СОДЕРЖАНИЕ УЧЕБНОЙ ДИСЦИПЛИНЫ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2.1. Объем учебной дисциплины и виды учебной работы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7A17C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155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117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курсовая работа (проект) 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38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Итоговая аттестация в форме: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дифференцированный зачет                                                   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Тематический план и содержание учебной дисциплины «История»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47"/>
        <w:gridCol w:w="8257"/>
        <w:gridCol w:w="1353"/>
        <w:gridCol w:w="1373"/>
      </w:tblGrid>
      <w:tr w:rsidR="007A17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Уровень освоения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1-2. Основы исторического знания.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Древнейшая и древняя история.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2.1 Тема 1. Первобытный мир и зарождение цивилизации.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2.2 Тема 2. Цивилизации Древнего мира.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чего и как изучают историю. Концепции исторического развития.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Происхождение человека. Люди эпохи палеолита. Неолитическая революция. У истоков цивилизации.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Древнейшие государства. Древний Восток, Индия и Китай. Древняя Греция. Древний Рим. Культура и религия Древнего мира.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Практическое занятие № 1-2 по теме: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«Цивилизации Древнего мира»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тест, хронология, терминология.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3. История Средних веков.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3.1 Тема 3. Христианская Европа и исламский мир в Средние века.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3.2 Тема 4. От Древней Руси к Московскому государству.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3.3 Тема 5. Индия и Дальний Восток в Средние века.</w:t>
            </w:r>
          </w:p>
        </w:tc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Великое переселение народов. Возникновение ислама. Византийская империя. Империя Карла Великого и её распад. Средневековый город. Католическая церковь. Средневековая культура.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Древнерусское государство. Владимир Святой. Крещение Руси. Раздробленность на Руси. Древнерусская культура. Монгольское завоевание. Возвышение Москвы. Образование единого Русского государства. Культура Руси 13 – 15 веков.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Практическое занятие № 3-4 по теме: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«От Древней Руси к Московскому государству»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тест, хронология, терминология.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Индия в Средние века. Китай и Япония в Средние века.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6216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Раздел 4. История Нового времени.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4.1 Тема 6. Начало Нового времени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4.2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ab/>
              <w:t>Тема 7. Страны Европы и Северной Америки в 16-18 вв.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4.3 Тема 8. Россия в 16-18 вв.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4.4 Тема 9. Страны Востока в 16-18 вв.4.5 Тема10. Страны Европы и Америки в 19 в.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4.6 Тема 11. Россия в 19 в.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4.7 Тема 12-13. Страны Востока в период колониализма.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Международные отношения в Новое время.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Экономическое развитие. Великие географические открытия.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Возрождение и гуманизм. Реформация и контрреформация. Абсолютизм в Европе. Английская революция 17 века. Образование США. Французская революция конца 18 века. Культура и наука. Эпоха Просвещения.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Практическое занятие № 5-6 по теме: «Страны Европы и Северной Америки в 16-18 вв.»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тест, хронология, терминология.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Правление Ивана Грозного. Смутное время. Экономика России в 17 веке. Народные движения. Абсолютизм в России. Петр I и его преобразования. Экономика России в 18 веке. Екатерина II. Русская культура 16 – 18 вв.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Практическое занятие № 7-8 по теме: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«Россия в 16-18 вв.»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тест, хронология, терминология.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Османская империя. Китай. Колониальная экспансия. Страны Европы и Америки в 19 в. Промышленный переворот. Политика и культура.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Александр I. Отечественная война 1812 г. Восстание декабристов. Николай I: внутренняя и внешняя политика. Александр II. Отмена крепостного права. Реформы. Александр III и его контрреформы. Общественное движение в конце 19 в. Внешняя политика  России в конце 19 в. Русская культура.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Практическое занятие № 9-10по теме: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Россия в 19 в».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тест, хронология, терминология.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Колониальная экспансия европейских стран. Индия, Китай и Япония в 19 в. Международные отношения в 17 – 19 вв.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30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8     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10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3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5. История XX века. ( 1900 – 1939 гг.)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5.1 Тема 14. Мир в 1900 – 1914 гг.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5.2 Тема 15. Россия в начале 20 в.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5.3 Тема 16. Первая мировая война 1914 – 1918 гг.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5.4 Тема 17. Россия в 1917 г.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5.5 Тема 18. Страны Западной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Европы и США в 1918 – 1939 гг.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5.6 Тема 19. Россия в 1918 – 1939 гг.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5.7 Тема 20. Страны Азии в 1918 – 1939 гг.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в начале XX в. Международные отношения 1900 – 1914 гг.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Россия на рубеже 19 – 20 вв. Революция 1905 – 1907 гг. П.А. Столыпин и его реформы. Серебряный век Русской культуры.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Военные действия 1914 – 1918 гг. Война и общество.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Февральская революция. Двоевластие. Октябрьская революция.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Практическое занятие № 11-12по теме: «Россия в 1914 – 1918 гг.»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Европа после 1 мировой войны. Западные демократии в 20 – 30 гг.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Тоталитарные и авторитарные режимы. Международные отношения. Культура в меняющемся мире.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Гражданская война в России. НЭП. Образование СССР. Индустриализация. Коллективизация. Советское общество в 20 – 30 гг. Советская культура.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Практическое занятие №13-14по теме: «Россия в 1918-1939 гг.»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Турция, Китай, Индия и Япония в 20 – 30 гг. 20 века.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30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6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     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</w:t>
            </w:r>
          </w:p>
        </w:tc>
      </w:tr>
    </w:tbl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 курс</w:t>
      </w:r>
    </w:p>
    <w:tbl>
      <w:tblPr>
        <w:tblW w:w="0" w:type="auto"/>
        <w:tblLayout w:type="fixed"/>
        <w:tblLook w:val="0000"/>
      </w:tblPr>
      <w:tblGrid>
        <w:gridCol w:w="3947"/>
        <w:gridCol w:w="8257"/>
        <w:gridCol w:w="1353"/>
        <w:gridCol w:w="1373"/>
      </w:tblGrid>
      <w:tr w:rsidR="007A17C1">
        <w:tblPrEx>
          <w:tblCellMar>
            <w:top w:w="0" w:type="dxa"/>
            <w:bottom w:w="0" w:type="dxa"/>
          </w:tblCellMar>
        </w:tblPrEx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6. История XX- начала XXI вв.</w:t>
            </w:r>
          </w:p>
        </w:tc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6.1. Тема 21. Вторая мировая война. Великая Отечественная война советского народа.</w:t>
            </w:r>
          </w:p>
        </w:tc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Накануне Второй мировой войны.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Начало войны (1939-1940 гг).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Битва за Берлин.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Война с Японией.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 15-16. Тема: СССР во II мировой войне.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277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6.2. Тема 22. Мир во второй половине XX – начале XXI  вв.</w:t>
            </w:r>
          </w:p>
        </w:tc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Послевоенное устройство мира.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Начало «холодной войны».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СССР в послевоенные годы (1945-1953 гг.). И.В.Сталин.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СССР в 1953-1964 гг. Н.С. Хрущев.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СССР в 1964-1985 гг. Внутренняя и внешняя политика.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советской культуры.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 17-18. Тема: СССР в 60-80-е гг.»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Страны Восточной Европы. Крушение колониальной империи.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Индия и Китай во второй половине XX вв.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Страны Латинской Америки.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Международные отношения.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Россия в 1992-2000 гг.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Современная Россия.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Культура второй половины XX в.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 19-20.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Россия и мир в конце XX – начале XXI вв.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3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</w:tbl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347"/>
        <w:gridCol w:w="9093"/>
        <w:gridCol w:w="1490"/>
      </w:tblGrid>
      <w:tr w:rsidR="007A17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9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Составление таблиц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и сравнительная характеристика периодов и этапов исторического развития общества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1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этапы формирования российской государственности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2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Альтернативы общественного развития Древней Руси  в XII – первой половине XIII в.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3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Функции органов государственной власти в России в XVI веке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4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войны и военные столкновения российского государства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5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Реформы и реформаторы в России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6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этапы закрепощения крестьян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7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Декабризм - первая организованная политическая оппозиция самодержавию.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8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Судьба России во взглядах декабристов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9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Духовная жизнь российского общества в 30-50-е годы ХIХ века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10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Особенности формирования многопартийности в России в конце XIX - начале XX века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11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Генезис государственного устройства России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38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4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4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47"/>
        <w:gridCol w:w="8257"/>
        <w:gridCol w:w="1353"/>
        <w:gridCol w:w="1373"/>
      </w:tblGrid>
      <w:tr w:rsidR="007A17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Составление таблиц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и сравнительная характеристика периодов и этапов исторического развития общества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1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этапы формирования российской государственности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2</w:t>
            </w: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Реформы Н.С. Хрущева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Вопросы  для самостоятельной  работы: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ГУЛАГ и его роль в жизни СССР (подготовка сообщения).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Открытие второго фронта в годы Второй мировой войны (подготовка доклада).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Нюрнбергский процесс (подготовка компьютерной презентации).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Диссидентское движение (подготовка сообщения).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Распад  СССР. Историческое значение (систематическая проработка конспектов занятий, дополнительной литературы и оформление практической работы).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3. условия реализации УЧЕБНОЙ дисциплины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Реализация учебной дисциплины требует наличия учебного кабинета истории и обществознания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Оборудование учебного кабинета: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посадочные места по количеству обучающихся;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рабочее место преподавателя;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комплект учебно-наглядных пособий;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демонстрационные картины и таблицы,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раздаточные наглядные пособия,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карты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Технические средства обучения: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 компьютер с лицензионным программным обеспечением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мультимедиапроектор.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фонотеку,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видеофильмы, DVD -фильмы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мультимедиа пособия.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3.2. Информационное обеспечение обучения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Основные источники: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Артемов В.В., Лубченков Ю.Н., «История», М, «Академия», 2009 г.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FF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Дополнительные источники:</w:t>
      </w:r>
    </w:p>
    <w:p w:rsidR="007A17C1" w:rsidRDefault="007A17C1" w:rsidP="007A17C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Богуславский В.В. Правители России: Биографический словарь. — М., 2006.</w:t>
      </w:r>
    </w:p>
    <w:p w:rsidR="007A17C1" w:rsidRDefault="007A17C1" w:rsidP="007A17C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Дайнес В.О. История России и мирового сообщества. Хроника событий. — М., 2004.</w:t>
      </w:r>
    </w:p>
    <w:p w:rsidR="007A17C1" w:rsidRDefault="007A17C1" w:rsidP="007A17C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История. 11 класс. Тематический контроль. — М., 2004.</w:t>
      </w:r>
    </w:p>
    <w:p w:rsidR="007A17C1" w:rsidRDefault="007A17C1" w:rsidP="007A17C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Кишенкова. Сборник тестовых заданий. История России. Старшая школа. 10—11 кл. — М., 2006.</w:t>
      </w:r>
    </w:p>
    <w:p w:rsidR="007A17C1" w:rsidRDefault="007A17C1" w:rsidP="007A17C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История Государства Российского. Жизнеописания. Т. 1—9. — М., 1996—2001.</w:t>
      </w:r>
    </w:p>
    <w:p w:rsidR="007A17C1" w:rsidRDefault="007A17C1" w:rsidP="007A17C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Анисимов Е. В. Юный град. Петербург времен Петра Великого. — СПб.,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Анисимов Е. В. Анна Иоанновна. — М., 2002.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Анисимов Е. В. Елизавета Петровна. — М., 2001.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Арзаканян М.Ц., Ревякин А.В., Уваров П.Ю. История Франции. — М., 2005.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Война в Корее. — СПб., 2000.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Волковский Н.Л. История информационных войн. — М.,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Галактионов М. Париж 1914. — М., 2001.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Генифе П. Политика революционного террора 1789—1794. — М.,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Герцог Х. Арабо-израильские войны. — М., 2004.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Губер П. Мазарини. — М., 2000.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Дарнтон Р. Великое кошачье побоище и другие эпизоды из истории французской культуры. — М., 2002.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Делюмо Ж. Грех и страх: формирование чувства вины в цивилизации Запада (XIII—XVIII вв.). — Екатеринбург,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Дроз Ж. История Германии. — М., 2005.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Дуршмид Э. Победы, которых могло не быть. — М., 2000.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Зайончковский А.М. Первая мировая война. — М., 2000.</w:t>
      </w:r>
    </w:p>
    <w:p w:rsidR="007A17C1" w:rsidRDefault="007A17C1" w:rsidP="007A17C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Ивашко М.И. История России в таблицах и схемах в 3 ч.: учеб. пособие. — М., 2006.</w:t>
      </w:r>
    </w:p>
    <w:p w:rsidR="007A17C1" w:rsidRDefault="007A17C1" w:rsidP="007A17C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Ивашко М.И. История России. Ч. 1. Вторая половина IX—XVI вв. Плакаты. — М., 2007.</w:t>
      </w:r>
    </w:p>
    <w:p w:rsidR="007A17C1" w:rsidRDefault="007A17C1" w:rsidP="007A17C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Ивашко М.И. Отечественная история. XX век. Учебное пособие в схемах. — М., 2006.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Исторический лексикон. История в лицах и событиях: XVII век. — М., 2006.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Исторический лексикон. История в лицах и событиях: XVIII век. — М., 2006.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Кенигсбергер Г. Европа раннего Нового времени, 1500—1789. — М., 2006.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Лавренев С., Попов В. Советский Союз в локальных войнах и конфликтах. — М., 2002.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Ленотр Ж. Повседневная жизнь Версаля при королях. — М.,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Марчук М.М., Ларин Е.А., Мамонтов С.П. История и культура Латинской Америки (от доколумбовых цивилизаций до 1918 года). — М., 2005.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Мезин С. А. История русской культуры X — XVIII вв. — М.,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Мелин Я., Юханссон А.В., Хеденборг С. История Швеции. — М., 2002.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Метивье Ю. Франция в XVI—XVIII вв. от Франциска I до Людовика XV. — М., 2005.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Мир Просвещения. Исторический словарь. — М.,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Мыльников А. С. Петр III: Повествование в документах и версиях. — М., 2002.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Национальная идея в Западной Европе в Новое время. — М., 2005.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Озуф М. Революционный праздник: 1789—1799. — М.,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Отечественная история. История России с древнейших времен до 1917 г. Энциклопедия. Т. 1—3. — М., 1994—2000.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Павленко Н. И. Екатерина I. — М., 2004.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Павленко Н. И. Екатерина Великая. — М.,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Посконина О.И. История Латинской Америки (до ХХ века). — М., 2005.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Прокопьев А.Ю. Германия в эпоху религиозного раскола, 1555—1648. — СПб., 2002.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Смирнов А. Арабо-израильские войны. — М., 2002.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Сьюк У. Корейская война. — М.,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Типельскирх К. Вторая мировая война (любое издание).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Тольятти П. Лекции о фашизме. Ч. 1—3. — М., 1991.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Хеншелл Н. Миф абсолютизма. — СПб., 2003.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Черников И. Гибель империи. — М., 2002.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Чудинов А.В. Французская революция: история и мифы. — М., 2007.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Шатохина-Мордвинцева Г.А. Нидерланды в новое и новейшее время. — М., 2002.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Шоню П. Цивилизация классической Европы. — Екатеринбург, 2005.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Элиас Н. Придворное общество. — М., 2002.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FF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Алексеев Н.Г. Принципы и критерии экспертизы программ развития образования// Школьные технологии.2000.№2.С.221229.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Бояринцева А.В. Как «измерить» воспитание?//Школьные технологии.2001.№2.С.196210.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Братченко С.Л. Введение в гуманитарную экспертизу образования (психологические аспекты).М.: Смысл,1999.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Братченко С.Л. Гуманитарная экспертиза образования: условия проведения// Школьные технологии. 2001.№2,3,4.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Вяземский Е. Учебники по истории  местный колорит или мировые тенденции?: Экспертиза школьных учебников в России и за рубежом//Лицейское и гимназическое образование.2001.№5.С.6773.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Кочетов Н.С. Методическое обеспечение уроков. Волгоград. 2001.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Зверева Л.И. Тесты по истории. М, Олимп, 2002.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Кириллов В.В. Отечественная история в схемах и таблицах. «Эксмо» 2004.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Словарь терминов и понятий по отечественной истории XX века/ научный редактор Кривошеев В.Ф. М, 2003.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Отечественная история. История России с древнейших времен до 1917 г. Энциклопедия. Т. 1-3, М, 2002.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История в лицах и событиях. М. «Вече», 2004.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Россия, которую мы не знали. Хрестоматия. Челябинск. Южно – Уральское книжное издательство,2005.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Интернет-ресурсы: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Газета "История" и сайт для учителя "Я иду на урок истории"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http://his.1september.ru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Коллекция "Исторические документы" Российского общеобразователь-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ного портала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http://historydoc.edu.ru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Отечественная история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65 лет битве под Москвой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http://pobeda.mosreg.ru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Аллея Славы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http://glory.rin.ru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Великая Отечественная война: краткое описание, биографии полководцев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http://www.1941_1945.ru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Виртуальный музей декабристов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http://decemb.hobby.ru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Герои страны: патриотический Интернет-проект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http://www.warheroes.ru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Династия Романовых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http://www.moscowkremlin.ru/romanovs.html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Интернет-проект "1812 год"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http://www.museum.ru/museum/1812/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История России с древнейших времен до наших дней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http://rushistory.stsland.ru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Ленинград. Блокада. Подвиг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http://blokada.otrok.ru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Наша Победа. День за днем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http://www.9may.ru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Образование Киевской Руси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http://oldru.narod.ru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Отечественная история: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подборка публикаций и документов по истории России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color w:val="0000FF"/>
          <w:sz w:val="24"/>
          <w:szCs w:val="24"/>
          <w:u w:val="single"/>
        </w:rPr>
        <w:t>http://lants.tellur.ru/history/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Всемирная история: учебники и книги С.А. Нефедова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http://hist1.narod.ru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Вторая мировая война: каталог ресурсов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http://www.1939_1945.net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Древняя Греция: история, искусство, мифология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http://www.ellada.spb.ru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История Древнего мира: электронное приложение к учебнику для 5_го класса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http://www.ancienthistory.spb.ru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История Древнего Рима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http://www.ancientrome.ru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Компьютер на уроках истории, обществознания и права: сайт А.И. Чернова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http://lesson_history.narod.ru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Холодная война: история и персоналии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http://www.coldwar.ru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ХРОНОС — Всемирная история в Интернете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http://www.hrono.ru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Используемые педагогические технологии, методы обучении: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FF00FF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ИКТ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Личностно-ориентированные 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Развивающие.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Игровые.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Проблемно -поисковые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Методы и формы обучения: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Репродуктивный.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Продуктивно-практический.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Частично-поисковый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Проектная деятельность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Дискуссии.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Групповое взаимодействие.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Ролевые и деловые игры.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Семинары.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Сообщения, рефераты.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FF00FF"/>
          <w:sz w:val="24"/>
          <w:szCs w:val="24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3.4. УМК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Документация.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1. ФГОС 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Примерная программа учебной дисциплины «История».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Календарно-тематическое планирование.</w:t>
      </w:r>
    </w:p>
    <w:p w:rsidR="007A17C1" w:rsidRDefault="007A17C1" w:rsidP="007A17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Рабочая программа учебной дисциплины «История».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комплект тестовых заданий для закрепления и проверки полученных знаний;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карточки с заданиями по каждой теме;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учебник по истории;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методические рекомендации по выполнению и оформлению рефератов.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перечни электронных презентаций; 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опорные конспекты;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схемы;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комплекты тестовых заданий;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памятки;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инструкции, методические рекомендации;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сценарии.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p w:rsidR="007A17C1" w:rsidRDefault="007A17C1" w:rsidP="007A17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 оценка</w:t>
      </w:r>
      <w:r>
        <w:rPr>
          <w:rFonts w:ascii="Times New Roman CYR" w:hAnsi="Times New Roman CYR" w:cs="Times New Roman CYR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7A17C1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Результаты обучения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Знания: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1.основные факты, процессы и явления, характеризующие целостность отечественной и всемирной истории;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Входящий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письменная работа в картах-заданиях;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устный опрос по вопросам;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фронтальная проверка;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проверка;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2.периодизацию всемирной и отечественной истории;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тестирование;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хронологическая таблица;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 и схемы.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3.современные версии и трактовки важнейших проблем отечественной и всемирной истории;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сообщения;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работа;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совместного задания;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знать/понимать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4.особенности исторического пути России, ее роль в мировом сообществе;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сообщения;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фронтальная проверка;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5.основные исторические термины и даты;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тестирование;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хронологическая таблица;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работа;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фронтальная проверка;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письменная работа в картах-заданиях;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сравнительной таблицы;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работа;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письменная работа в картах-заданиях;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проверка;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Входящий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письменная работа в картах-заданиях;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тестирование;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9.представлять результаты изучения исторического материала в формах конспекта, реферата, рецензии;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доклада/сообщения;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10.определения собственной позиции по отношению к явлениям современной жизни, исходя из их исторической обусловленности;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 проекта;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устный и письменный опрос;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11.использования навыков исторического анализа при критическом восприятии получаемой извне социальной информации;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доклада/сообщения;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тематическая контрольная работа;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12.соотнесения своих действий и поступков окружающих с исторически возникшими формами социального поведения;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Рубежный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 проекта;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13.осознания себя как представителя исторически сложившегося гражданского, этнокультурного, конфессионального сообщества, гражданина России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Текущий контроль: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письменная работа в картах-заданиях;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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выполнения заданий для самостоятельной работы;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></w:t>
            </w: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доклада/сообщения.</w:t>
            </w:r>
          </w:p>
        </w:tc>
      </w:tr>
    </w:tbl>
    <w:p w:rsidR="007A17C1" w:rsidRDefault="007A17C1" w:rsidP="007A17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23"/>
        <w:gridCol w:w="3245"/>
        <w:gridCol w:w="3103"/>
      </w:tblGrid>
      <w:tr w:rsidR="007A17C1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Результаты</w:t>
            </w:r>
          </w:p>
          <w:p w:rsidR="007A17C1" w:rsidRDefault="007A17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Демонстрация интереса к будущей профессии</w:t>
            </w:r>
          </w:p>
          <w:p w:rsidR="007A17C1" w:rsidRDefault="007A17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Зачёт в устной форме по завершению курса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участие в учебных, образовательных, воспитательных мероприятиях в рамках профессии. достижение высоких результатов, стабильность результатов.</w:t>
            </w:r>
          </w:p>
          <w:p w:rsidR="007A17C1" w:rsidRDefault="007A17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2571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Выбор и  применение  методов и способов  решения задач, поставленных в процессе обучения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Оценка эффективности и качества выполнения профессиональных задач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Экспертное наблюдение и оценка на аудиторных, практических занятиях, вне аудиторной подготовке, семинарах, дискуссиях, ролевых и деловых играх;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за решение проблемно-ситуационных задач на практических занятиях;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ответственность. 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Выбор и  применение  методов и способов  решения задач, поставленных в процессе обучения. Оценка эффективности и качества выполнения поставленных задач</w:t>
            </w:r>
          </w:p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Экспертное наблюдение и оценка на аудиторных, практических занятиях, вне аудиторной подготовке, семинарах, дискуссиях, ролевых и деловых играх;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самостоятельная работа обучающихся (доклад, реферат, презентации)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личностного развития.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Осуществление самостоятельного поиска, анализа и использование собранной информацией. </w:t>
            </w:r>
          </w:p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Демонстрация навыков и умений использования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информационно-коммуникативных технологий.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Экспертное наблюдение и оценка на аудиторных, практических занятиях, вне аудиторной подготовке, семинарах, дискуссиях, ролевых и деловых играх;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тестирование; подготовка рефератов, докладов.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и защита проектов с использованием ИКТ; на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блюдение за  навыками работы в глобальных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локальных информационных сетях.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рефератов, заданий для самостоятельной работы, проекта.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Взаимодействие с обучающимися, преподавателями и мастерами в ходе обучения;</w:t>
            </w:r>
          </w:p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проектов  командой; наблюдение и оценка  роли обучающихся в группе.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7. Брать на себя ответственность за работу членов команды (подчиненных),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результат выполнения заданий. 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эффективная организация рабочего места;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соблюдение техники безопасности; самоанализ и коррекция результатов собственной работы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экспертное наблюдение за   выполнением работы.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8. Самостоятельно определять задачи профессионального и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личностного развития, заниматься самообразованием, осознанно планировать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квалификации. 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Осуществление самостоятельного поиска, анализа и использование собранной информацией. </w:t>
            </w:r>
          </w:p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Демонстрация навыков и умений использования  информационно-коммуникативных технологий.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и защита проектов с использованием ИКТ; на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блюдение за  навыками работы в глобальных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локальных информационных сетях.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рефератов, заданий для самостоятельной работы, проекта.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Осуществление самостоятельного поиска, анализа и использование собранной информацией. 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Демонстрация навыков и умений использования  информационно-коммуникативных технологий.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и защита проектов с использованием ИКТ; на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блюдение за  навыками работы в глобальных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локальных информационных сетях.</w:t>
            </w:r>
          </w:p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рефератов, заданий для самостоятельной работы, проекта.</w:t>
            </w:r>
          </w:p>
        </w:tc>
      </w:tr>
      <w:tr w:rsidR="007A17C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10. Исполнять воинскую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обязанность, в том числе с применением полученных профессиональных знаний (для юношей).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Осознанное понимание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гражданского долга и готовность исполнения воинской обязанности</w:t>
            </w:r>
          </w:p>
          <w:p w:rsidR="007A17C1" w:rsidRDefault="007A17C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демонстрация готовности к исполнению воинской обязанности.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7C1" w:rsidRDefault="007A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Своевременность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постановки на воинский учет; итоги проведения воинских сборов.</w:t>
            </w:r>
          </w:p>
        </w:tc>
      </w:tr>
    </w:tbl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Применяемая технология оценки 5–ти  бальная.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Разработчики: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БУ «Радужнинский 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профессиональный колледж     преподаватель                          Гареева Н.И.</w:t>
      </w:r>
    </w:p>
    <w:p w:rsidR="007A17C1" w:rsidRDefault="007A17C1" w:rsidP="007A17C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Эксперты: </w:t>
      </w: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БУ «РПК»                                     методист                                       Боровлева Е.В. </w:t>
      </w:r>
    </w:p>
    <w:p w:rsidR="007A17C1" w:rsidRDefault="007A17C1" w:rsidP="007A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B6134" w:rsidRDefault="000B6134"/>
    <w:sectPr w:rsidR="000B6134" w:rsidSect="005602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7A17C1"/>
    <w:rsid w:val="000B6134"/>
    <w:rsid w:val="000C4576"/>
    <w:rsid w:val="00392EA2"/>
    <w:rsid w:val="0053380E"/>
    <w:rsid w:val="00606196"/>
    <w:rsid w:val="007A17C1"/>
    <w:rsid w:val="00E4494D"/>
    <w:rsid w:val="00E6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4829</Words>
  <Characters>27526</Characters>
  <Application>Microsoft Office Word</Application>
  <DocSecurity>0</DocSecurity>
  <Lines>229</Lines>
  <Paragraphs>64</Paragraphs>
  <ScaleCrop>false</ScaleCrop>
  <Company>DG Win&amp;Soft</Company>
  <LinksUpToDate>false</LinksUpToDate>
  <CharactersWithSpaces>32291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2014-10-20T04:02:00Z</dcterms:created>
  <dcterms:modified xsi:type="dcterms:W3CDTF">2014-10-20T04:02:00Z</dcterms:modified>
</cp:coreProperties>
</file>